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2,001 CALORIES A DAY IS USED FOR GENERAL NUTRITION ADVICE, BUT CALORIE NEEDS VARY.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Some food products contain allergens. Some food products are prepared with soya bean shortening. Ask your server or visit Crewpackwings.com to view the Nutrition &amp; Allergen Guides. Before placing your order, please inform your server if a person in your party has a food allergy.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Monday through Friday only.drink specials available all day. At participating locations for dine-in only. Taxes and other fees including service fees) apply. Please drink, halal drinks . Offer may vary by location and may not be available in all states and locations.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© 2023 Crew pack Wings , LLC.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